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42A" w:rsidRPr="00DD4FC1" w:rsidRDefault="006A142A" w:rsidP="006A142A">
      <w:pPr>
        <w:adjustRightInd w:val="0"/>
        <w:spacing w:line="600" w:lineRule="exact"/>
        <w:jc w:val="center"/>
        <w:rPr>
          <w:sz w:val="44"/>
          <w:szCs w:val="44"/>
        </w:rPr>
      </w:pPr>
      <w:r w:rsidRPr="00DD4FC1">
        <w:rPr>
          <w:rFonts w:hint="eastAsia"/>
          <w:sz w:val="44"/>
          <w:szCs w:val="44"/>
        </w:rPr>
        <w:t>情况说明</w:t>
      </w:r>
    </w:p>
    <w:p w:rsidR="006A142A" w:rsidRPr="00DD4FC1" w:rsidRDefault="006A142A" w:rsidP="006A142A">
      <w:pPr>
        <w:adjustRightInd w:val="0"/>
        <w:spacing w:line="600" w:lineRule="exact"/>
        <w:rPr>
          <w:rFonts w:ascii="仿宋" w:eastAsia="仿宋" w:hAnsi="仿宋"/>
          <w:sz w:val="30"/>
          <w:szCs w:val="30"/>
        </w:rPr>
      </w:pPr>
      <w:r w:rsidRPr="00DD4FC1">
        <w:rPr>
          <w:rFonts w:ascii="仿宋" w:eastAsia="仿宋" w:hAnsi="仿宋" w:hint="eastAsia"/>
          <w:sz w:val="30"/>
          <w:szCs w:val="30"/>
        </w:rPr>
        <w:t>区财政局：</w:t>
      </w:r>
    </w:p>
    <w:p w:rsidR="006A142A" w:rsidRDefault="006A142A" w:rsidP="006A142A">
      <w:pPr>
        <w:adjustRightInd w:val="0"/>
        <w:spacing w:line="600" w:lineRule="exact"/>
        <w:ind w:firstLineChars="200" w:firstLine="600"/>
        <w:rPr>
          <w:rFonts w:ascii="仿宋" w:eastAsia="仿宋" w:hAnsi="仿宋"/>
          <w:sz w:val="30"/>
          <w:szCs w:val="30"/>
        </w:rPr>
      </w:pPr>
      <w:r>
        <w:rPr>
          <w:rFonts w:ascii="仿宋" w:eastAsia="仿宋" w:hAnsi="仿宋" w:hint="eastAsia"/>
          <w:sz w:val="30"/>
          <w:szCs w:val="30"/>
        </w:rPr>
        <w:t>一、机构设置情况</w:t>
      </w:r>
    </w:p>
    <w:p w:rsidR="006A142A" w:rsidRDefault="006A142A" w:rsidP="006A142A">
      <w:pPr>
        <w:adjustRightInd w:val="0"/>
        <w:spacing w:line="600" w:lineRule="exact"/>
        <w:ind w:firstLineChars="200" w:firstLine="600"/>
        <w:rPr>
          <w:rFonts w:ascii="仿宋" w:eastAsia="仿宋" w:hAnsi="仿宋"/>
          <w:sz w:val="30"/>
          <w:szCs w:val="30"/>
        </w:rPr>
      </w:pPr>
      <w:r w:rsidRPr="00DD4FC1">
        <w:rPr>
          <w:rFonts w:ascii="仿宋" w:eastAsia="仿宋" w:hAnsi="仿宋" w:hint="eastAsia"/>
          <w:sz w:val="30"/>
          <w:szCs w:val="30"/>
        </w:rPr>
        <w:t>红旗区科学技术局是区属行政单位，行政编制3人，经费实行全额预算管理</w:t>
      </w:r>
      <w:r>
        <w:rPr>
          <w:rFonts w:ascii="仿宋" w:eastAsia="仿宋" w:hAnsi="仿宋" w:hint="eastAsia"/>
          <w:sz w:val="30"/>
          <w:szCs w:val="30"/>
        </w:rPr>
        <w:t>；</w:t>
      </w:r>
      <w:r w:rsidRPr="00DD4FC1">
        <w:rPr>
          <w:rFonts w:ascii="仿宋" w:eastAsia="仿宋" w:hAnsi="仿宋" w:hint="eastAsia"/>
          <w:sz w:val="30"/>
          <w:szCs w:val="30"/>
        </w:rPr>
        <w:t>有下属红旗区生产力促进中心，事业编制14人，目前实有在职人员5人，经费实行全额预算管理</w:t>
      </w:r>
      <w:r>
        <w:rPr>
          <w:rFonts w:ascii="仿宋" w:eastAsia="仿宋" w:hAnsi="仿宋" w:hint="eastAsia"/>
          <w:sz w:val="30"/>
          <w:szCs w:val="30"/>
        </w:rPr>
        <w:t>；</w:t>
      </w:r>
      <w:r w:rsidRPr="00DD4FC1">
        <w:rPr>
          <w:rFonts w:ascii="仿宋" w:eastAsia="仿宋" w:hAnsi="仿宋" w:hint="eastAsia"/>
          <w:sz w:val="30"/>
          <w:szCs w:val="30"/>
        </w:rPr>
        <w:t>设1个内设机构：红旗区地震办公室</w:t>
      </w:r>
      <w:r>
        <w:rPr>
          <w:rFonts w:ascii="仿宋" w:eastAsia="仿宋" w:hAnsi="仿宋" w:hint="eastAsia"/>
          <w:sz w:val="30"/>
          <w:szCs w:val="30"/>
        </w:rPr>
        <w:t>，经费实行全额预算管理。</w:t>
      </w:r>
    </w:p>
    <w:p w:rsidR="006A142A" w:rsidRDefault="006A142A" w:rsidP="006A142A">
      <w:pPr>
        <w:adjustRightInd w:val="0"/>
        <w:spacing w:line="600" w:lineRule="exact"/>
        <w:ind w:firstLineChars="150" w:firstLine="450"/>
        <w:rPr>
          <w:rFonts w:ascii="仿宋" w:eastAsia="仿宋" w:hAnsi="仿宋"/>
          <w:sz w:val="30"/>
          <w:szCs w:val="30"/>
        </w:rPr>
      </w:pPr>
      <w:r>
        <w:rPr>
          <w:rFonts w:ascii="仿宋" w:eastAsia="仿宋" w:hAnsi="仿宋" w:hint="eastAsia"/>
          <w:sz w:val="30"/>
          <w:szCs w:val="30"/>
        </w:rPr>
        <w:t>二、主要职责</w:t>
      </w:r>
    </w:p>
    <w:p w:rsidR="006A142A" w:rsidRPr="00DD4FC1" w:rsidRDefault="006A142A" w:rsidP="006A142A">
      <w:pPr>
        <w:adjustRightInd w:val="0"/>
        <w:spacing w:line="600" w:lineRule="exact"/>
        <w:ind w:firstLineChars="250" w:firstLine="525"/>
        <w:rPr>
          <w:rFonts w:ascii="仿宋" w:eastAsia="仿宋" w:hAnsi="仿宋"/>
          <w:sz w:val="30"/>
          <w:szCs w:val="30"/>
        </w:rPr>
      </w:pPr>
      <w:r>
        <w:rPr>
          <w:rFonts w:ascii="仿宋_GB2312" w:hint="eastAsia"/>
          <w:szCs w:val="32"/>
        </w:rPr>
        <w:t>（</w:t>
      </w:r>
      <w:r w:rsidRPr="00DD4FC1">
        <w:rPr>
          <w:rFonts w:ascii="仿宋" w:eastAsia="仿宋" w:hAnsi="仿宋" w:hint="eastAsia"/>
          <w:sz w:val="30"/>
          <w:szCs w:val="30"/>
        </w:rPr>
        <w:t>一）贯彻执行国家、省科技工作的法律、法规和方针、政策；提出全区科技发展战略的建议；牵头拟订激励自主创新的政策、措施，并组织实施和监督。</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（二）牵头拟订全区科学技术发展规划和年度计划；确定全区科技发展的布局和优先发展领域；负责《新乡市红旗区中长期科学和技术发展规划纲要》的实施；会同有关部门推进全区科技创新体系建设。</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（三）提出全区科技体制改革的政策和重大措施建议，推进科技体制改革工作；审核科研机构的组建和调整，优化科研机构布局。</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四）组织制订多渠道增加科技投入的政策措施；会同有关部门统筹管理科技投入，并提出科技资源合理配置的重大政策和措施建议，优化科技资源配置；拟订科技金融结合的政策措施，会同有关部门指导科技投融资工作；负责归口统一管理科技经费的预决算。</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lastRenderedPageBreak/>
        <w:t xml:space="preserve">（五）制定推动全区应用基础研究、前沿技术研究、社会公益技术研究及产业发展关键和共性技术研究等方面的政策措施；组织全区经济社会发展重要领域的重大关键技术攻关；负责全区科技计划的制订与组织实施。负责全区科技计划指南的制订并组织实施。 </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（六）负责全区高新技术发展及产业化工作。会同有关部门拟订高新技术产业化政策，促进和推动全区高新技术发展及产业化工作；牵头拟订高新技术出口的相关政策、措施。</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七）会同有关部门拟订全区促进“产学研”结合的政策措施；制订科技成果转化和产业化政策，指导科技成果转化工作；组织实施科技型中小企业技术创新基金项目和科技成果转化资金项目；组织相关重大科技成果的应用示范。</w:t>
      </w:r>
    </w:p>
    <w:p w:rsidR="006A142A" w:rsidRPr="00DD4FC1" w:rsidRDefault="006A142A" w:rsidP="006A142A">
      <w:pPr>
        <w:adjustRightInd w:val="0"/>
        <w:spacing w:line="600" w:lineRule="exact"/>
        <w:ind w:firstLineChars="200" w:firstLine="600"/>
        <w:rPr>
          <w:rFonts w:ascii="仿宋" w:eastAsia="仿宋" w:hAnsi="仿宋"/>
          <w:color w:val="000000" w:themeColor="text1"/>
          <w:sz w:val="30"/>
          <w:szCs w:val="30"/>
        </w:rPr>
      </w:pPr>
      <w:r w:rsidRPr="00DD4FC1">
        <w:rPr>
          <w:rFonts w:ascii="仿宋" w:eastAsia="仿宋" w:hAnsi="仿宋"/>
          <w:color w:val="000000" w:themeColor="text1"/>
          <w:sz w:val="30"/>
          <w:szCs w:val="30"/>
        </w:rPr>
        <w:t>（八）负责全</w:t>
      </w:r>
      <w:r w:rsidRPr="00DD4FC1">
        <w:rPr>
          <w:rFonts w:ascii="仿宋" w:eastAsia="仿宋" w:hAnsi="仿宋" w:hint="eastAsia"/>
          <w:color w:val="000000" w:themeColor="text1"/>
          <w:sz w:val="30"/>
          <w:szCs w:val="30"/>
        </w:rPr>
        <w:t>区</w:t>
      </w:r>
      <w:r w:rsidRPr="00DD4FC1">
        <w:rPr>
          <w:rFonts w:ascii="仿宋" w:eastAsia="仿宋" w:hAnsi="仿宋"/>
          <w:color w:val="000000" w:themeColor="text1"/>
          <w:sz w:val="30"/>
          <w:szCs w:val="30"/>
        </w:rPr>
        <w:t>科技基础能力建设。提出全</w:t>
      </w:r>
      <w:r w:rsidRPr="00DD4FC1">
        <w:rPr>
          <w:rFonts w:ascii="仿宋" w:eastAsia="仿宋" w:hAnsi="仿宋" w:hint="eastAsia"/>
          <w:color w:val="000000" w:themeColor="text1"/>
          <w:sz w:val="30"/>
          <w:szCs w:val="30"/>
        </w:rPr>
        <w:t>区</w:t>
      </w:r>
      <w:r w:rsidRPr="00DD4FC1">
        <w:rPr>
          <w:rFonts w:ascii="仿宋" w:eastAsia="仿宋" w:hAnsi="仿宋"/>
          <w:color w:val="000000" w:themeColor="text1"/>
          <w:sz w:val="30"/>
          <w:szCs w:val="30"/>
        </w:rPr>
        <w:t>科研条件保障规划和政策建议;负责全</w:t>
      </w:r>
      <w:r w:rsidRPr="00DD4FC1">
        <w:rPr>
          <w:rFonts w:ascii="仿宋" w:eastAsia="仿宋" w:hAnsi="仿宋" w:hint="eastAsia"/>
          <w:color w:val="000000" w:themeColor="text1"/>
          <w:sz w:val="30"/>
          <w:szCs w:val="30"/>
        </w:rPr>
        <w:t>区</w:t>
      </w:r>
      <w:r w:rsidRPr="00DD4FC1">
        <w:rPr>
          <w:rFonts w:ascii="仿宋" w:eastAsia="仿宋" w:hAnsi="仿宋"/>
          <w:color w:val="000000" w:themeColor="text1"/>
          <w:sz w:val="30"/>
          <w:szCs w:val="30"/>
        </w:rPr>
        <w:t>科技基础条件平台、科技服务平台和企业技术创新科技支撑平台建设工作;拟订全</w:t>
      </w:r>
      <w:r w:rsidRPr="00DD4FC1">
        <w:rPr>
          <w:rFonts w:ascii="仿宋" w:eastAsia="仿宋" w:hAnsi="仿宋" w:hint="eastAsia"/>
          <w:color w:val="000000" w:themeColor="text1"/>
          <w:sz w:val="30"/>
          <w:szCs w:val="30"/>
        </w:rPr>
        <w:t>区</w:t>
      </w:r>
      <w:r w:rsidRPr="00DD4FC1">
        <w:rPr>
          <w:rFonts w:ascii="仿宋" w:eastAsia="仿宋" w:hAnsi="仿宋"/>
          <w:color w:val="000000" w:themeColor="text1"/>
          <w:sz w:val="30"/>
          <w:szCs w:val="30"/>
        </w:rPr>
        <w:t>科技服务业政策措施,推动科技服务业发展。</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九）负责全区科技奖励工作；会同有关部门拟订科技人才队伍建设规划，提出相关政策建议；负责全区科技型科技人才、科技领军人才和创新型科技团队建设；研究提出充分发挥科技人员积极性、创造科技人才成长良好环境的相关政策、措施。</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（十）制订全区对外科技合作与交流的政策、计划；负责全区对外及涉及港澳台科技合作与交流事宜；组织实施国际科技合作计划；受区政府委托，负责全区国际科技合作与交流、培训等</w:t>
      </w:r>
      <w:r w:rsidRPr="00DD4FC1">
        <w:rPr>
          <w:rFonts w:ascii="仿宋" w:eastAsia="仿宋" w:hAnsi="仿宋" w:hint="eastAsia"/>
          <w:sz w:val="30"/>
          <w:szCs w:val="30"/>
        </w:rPr>
        <w:lastRenderedPageBreak/>
        <w:t>日常管理工作。</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 xml:space="preserve">（十一）制订全区科学技术普及工作规划，指导全区科普工作；负责科技中介服务体系建设的总体规划、监督指导；统筹规划、指导全区民营科技企业和科技类民办非企业单位发展。 </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（十二）制订全区科技促进农村和社会发展的政策、措施，研究解决农村和经济社会发展中的重大科技问题。</w:t>
      </w:r>
    </w:p>
    <w:p w:rsidR="006A142A" w:rsidRPr="00DD4FC1" w:rsidRDefault="006A142A" w:rsidP="006A142A">
      <w:pPr>
        <w:adjustRightInd w:val="0"/>
        <w:spacing w:line="600" w:lineRule="exact"/>
        <w:ind w:firstLineChars="150" w:firstLine="450"/>
        <w:rPr>
          <w:rFonts w:ascii="仿宋" w:eastAsia="仿宋" w:hAnsi="仿宋"/>
          <w:sz w:val="30"/>
          <w:szCs w:val="30"/>
        </w:rPr>
      </w:pPr>
      <w:r w:rsidRPr="00DD4FC1">
        <w:rPr>
          <w:rFonts w:ascii="仿宋" w:eastAsia="仿宋" w:hAnsi="仿宋" w:hint="eastAsia"/>
          <w:sz w:val="30"/>
          <w:szCs w:val="30"/>
        </w:rPr>
        <w:t>（十三）指导、管理全区知识产权工作。</w:t>
      </w:r>
    </w:p>
    <w:p w:rsidR="006A142A" w:rsidRDefault="006A142A" w:rsidP="006A142A">
      <w:pPr>
        <w:rPr>
          <w:rFonts w:ascii="仿宋" w:eastAsia="仿宋" w:hAnsi="仿宋"/>
          <w:sz w:val="30"/>
          <w:szCs w:val="30"/>
        </w:rPr>
      </w:pPr>
      <w:r w:rsidRPr="00DD4FC1">
        <w:rPr>
          <w:rFonts w:ascii="仿宋" w:eastAsia="仿宋" w:hAnsi="仿宋" w:hint="eastAsia"/>
          <w:sz w:val="30"/>
          <w:szCs w:val="30"/>
        </w:rPr>
        <w:t>（十四）承办区政府交办的其他事项。</w:t>
      </w:r>
    </w:p>
    <w:p w:rsidR="00A020C5" w:rsidRPr="006A142A" w:rsidRDefault="006A142A" w:rsidP="006A142A">
      <w:pPr>
        <w:rPr>
          <w:rFonts w:ascii="仿宋" w:eastAsia="仿宋" w:hAnsi="仿宋" w:cs="宋体"/>
          <w:bCs/>
          <w:sz w:val="30"/>
          <w:szCs w:val="30"/>
        </w:rPr>
      </w:pPr>
      <w:r>
        <w:rPr>
          <w:rFonts w:ascii="仿宋" w:eastAsia="仿宋" w:hAnsi="仿宋" w:hint="eastAsia"/>
          <w:sz w:val="30"/>
          <w:szCs w:val="30"/>
        </w:rPr>
        <w:t>三、</w:t>
      </w:r>
      <w:r w:rsidR="00A020C5" w:rsidRPr="006A142A">
        <w:rPr>
          <w:rFonts w:ascii="仿宋" w:eastAsia="仿宋" w:hAnsi="仿宋" w:cs="宋体" w:hint="eastAsia"/>
          <w:bCs/>
          <w:sz w:val="30"/>
          <w:szCs w:val="30"/>
        </w:rPr>
        <w:t>2017年度部门预算收支增加变化情况说明</w:t>
      </w:r>
    </w:p>
    <w:p w:rsidR="00A020C5" w:rsidRPr="006A142A" w:rsidRDefault="00A020C5" w:rsidP="00A020C5">
      <w:pPr>
        <w:autoSpaceDN w:val="0"/>
        <w:spacing w:after="60" w:line="300" w:lineRule="atLeast"/>
        <w:jc w:val="left"/>
        <w:rPr>
          <w:rFonts w:ascii="仿宋" w:eastAsia="仿宋" w:hAnsi="仿宋" w:cs="仿宋"/>
          <w:color w:val="333333"/>
          <w:sz w:val="30"/>
          <w:szCs w:val="30"/>
        </w:rPr>
      </w:pPr>
      <w:r w:rsidRPr="006A142A">
        <w:rPr>
          <w:rFonts w:ascii="仿宋" w:eastAsia="仿宋" w:hAnsi="仿宋" w:cs="仿宋" w:hint="eastAsia"/>
          <w:color w:val="333333"/>
          <w:sz w:val="30"/>
          <w:szCs w:val="30"/>
        </w:rPr>
        <w:t>2017年财政预算拨款总计1080.98万元。其中：工资福利支出72.35万元，商品服务支出6.02万元，对个人和家庭的补助9.41万元，项目支出993.20万元。</w:t>
      </w:r>
      <w:r w:rsidRPr="006A142A">
        <w:rPr>
          <w:rFonts w:ascii="仿宋" w:eastAsia="仿宋" w:hAnsi="仿宋" w:cs="仿宋" w:hint="eastAsia"/>
          <w:sz w:val="30"/>
          <w:szCs w:val="30"/>
        </w:rPr>
        <w:t>分项说明如下：</w:t>
      </w:r>
    </w:p>
    <w:p w:rsidR="00A020C5" w:rsidRPr="006A142A" w:rsidRDefault="00A020C5" w:rsidP="00A020C5">
      <w:pPr>
        <w:autoSpaceDE w:val="0"/>
        <w:spacing w:line="600" w:lineRule="exact"/>
        <w:rPr>
          <w:rFonts w:ascii="仿宋" w:eastAsia="仿宋" w:hAnsi="仿宋" w:cs="仿宋"/>
          <w:sz w:val="30"/>
          <w:szCs w:val="30"/>
        </w:rPr>
      </w:pPr>
      <w:r w:rsidRPr="006A142A">
        <w:rPr>
          <w:rFonts w:ascii="仿宋" w:eastAsia="仿宋" w:hAnsi="仿宋" w:cs="仿宋" w:hint="eastAsia"/>
          <w:b/>
          <w:sz w:val="30"/>
          <w:szCs w:val="30"/>
        </w:rPr>
        <w:t>（一）工资福利支出：</w:t>
      </w:r>
      <w:r w:rsidRPr="006A142A">
        <w:rPr>
          <w:rFonts w:ascii="仿宋" w:eastAsia="仿宋" w:hAnsi="仿宋" w:cs="仿宋" w:hint="eastAsia"/>
          <w:sz w:val="30"/>
          <w:szCs w:val="30"/>
        </w:rPr>
        <w:t>总计</w:t>
      </w:r>
      <w:r w:rsidRPr="00932AD0">
        <w:rPr>
          <w:rFonts w:ascii="仿宋" w:eastAsia="仿宋" w:hAnsi="仿宋" w:cs="仿宋" w:hint="eastAsia"/>
          <w:sz w:val="30"/>
          <w:szCs w:val="30"/>
        </w:rPr>
        <w:t>72.35万元</w:t>
      </w:r>
      <w:r w:rsidRPr="006A142A">
        <w:rPr>
          <w:rFonts w:ascii="仿宋" w:eastAsia="仿宋" w:hAnsi="仿宋" w:cs="仿宋" w:hint="eastAsia"/>
          <w:sz w:val="30"/>
          <w:szCs w:val="30"/>
        </w:rPr>
        <w:t xml:space="preserve">。由干部职工基本工资、津贴补贴、奖金、社会保险缴费和其他部分组成。比2016年 </w:t>
      </w:r>
      <w:r w:rsidR="00A90F76">
        <w:rPr>
          <w:rFonts w:ascii="仿宋" w:eastAsia="仿宋" w:hAnsi="仿宋" w:cs="仿宋" w:hint="eastAsia"/>
          <w:sz w:val="30"/>
          <w:szCs w:val="30"/>
        </w:rPr>
        <w:t>43.08</w:t>
      </w:r>
      <w:r w:rsidRPr="006A142A">
        <w:rPr>
          <w:rFonts w:ascii="仿宋" w:eastAsia="仿宋" w:hAnsi="仿宋" w:cs="仿宋" w:hint="eastAsia"/>
          <w:sz w:val="30"/>
          <w:szCs w:val="30"/>
        </w:rPr>
        <w:t xml:space="preserve">万元增加 </w:t>
      </w:r>
      <w:r w:rsidR="00A90F76">
        <w:rPr>
          <w:rFonts w:ascii="仿宋" w:eastAsia="仿宋" w:hAnsi="仿宋" w:cs="仿宋" w:hint="eastAsia"/>
          <w:sz w:val="30"/>
          <w:szCs w:val="30"/>
        </w:rPr>
        <w:t>29.27</w:t>
      </w:r>
      <w:r w:rsidRPr="006A142A">
        <w:rPr>
          <w:rFonts w:ascii="仿宋" w:eastAsia="仿宋" w:hAnsi="仿宋" w:cs="仿宋" w:hint="eastAsia"/>
          <w:sz w:val="30"/>
          <w:szCs w:val="30"/>
        </w:rPr>
        <w:t>万元，主要用于</w:t>
      </w:r>
      <w:r w:rsidR="00320255">
        <w:rPr>
          <w:rFonts w:ascii="仿宋" w:eastAsia="仿宋" w:hAnsi="仿宋" w:cs="仿宋" w:hint="eastAsia"/>
          <w:sz w:val="30"/>
          <w:szCs w:val="30"/>
        </w:rPr>
        <w:t>新进</w:t>
      </w:r>
      <w:r w:rsidR="00CA5D20">
        <w:rPr>
          <w:rFonts w:ascii="仿宋" w:eastAsia="仿宋" w:hAnsi="仿宋" w:cs="仿宋" w:hint="eastAsia"/>
          <w:sz w:val="30"/>
          <w:szCs w:val="30"/>
        </w:rPr>
        <w:t>人员及全局</w:t>
      </w:r>
      <w:r w:rsidRPr="006A142A">
        <w:rPr>
          <w:rFonts w:ascii="仿宋" w:eastAsia="仿宋" w:hAnsi="仿宋" w:cs="仿宋" w:hint="eastAsia"/>
          <w:sz w:val="30"/>
          <w:szCs w:val="30"/>
        </w:rPr>
        <w:t>调整工资。</w:t>
      </w:r>
    </w:p>
    <w:p w:rsidR="00A020C5" w:rsidRPr="006A142A" w:rsidRDefault="00A020C5" w:rsidP="00A020C5">
      <w:pPr>
        <w:autoSpaceDE w:val="0"/>
        <w:spacing w:line="600" w:lineRule="exact"/>
        <w:rPr>
          <w:rFonts w:ascii="仿宋" w:eastAsia="仿宋" w:hAnsi="仿宋" w:cs="仿宋"/>
          <w:sz w:val="30"/>
          <w:szCs w:val="30"/>
        </w:rPr>
      </w:pPr>
      <w:r w:rsidRPr="006A142A">
        <w:rPr>
          <w:rFonts w:ascii="仿宋" w:eastAsia="仿宋" w:hAnsi="仿宋" w:cs="仿宋" w:hint="eastAsia"/>
          <w:b/>
          <w:sz w:val="30"/>
          <w:szCs w:val="30"/>
        </w:rPr>
        <w:t xml:space="preserve">    （二）商品服务支出：</w:t>
      </w:r>
      <w:r w:rsidRPr="006A142A">
        <w:rPr>
          <w:rFonts w:ascii="仿宋" w:eastAsia="仿宋" w:hAnsi="仿宋" w:cs="仿宋" w:hint="eastAsia"/>
          <w:sz w:val="30"/>
          <w:szCs w:val="30"/>
        </w:rPr>
        <w:t>由办公费、印刷费、差旅费、维修费和其他部分组成共计</w:t>
      </w:r>
      <w:r w:rsidRPr="00932AD0">
        <w:rPr>
          <w:rFonts w:ascii="仿宋" w:eastAsia="仿宋" w:hAnsi="仿宋" w:cs="仿宋" w:hint="eastAsia"/>
          <w:sz w:val="30"/>
          <w:szCs w:val="30"/>
        </w:rPr>
        <w:t>6.02万元</w:t>
      </w:r>
      <w:r w:rsidRPr="006A142A">
        <w:rPr>
          <w:rFonts w:ascii="仿宋" w:eastAsia="仿宋" w:hAnsi="仿宋" w:cs="仿宋" w:hint="eastAsia"/>
          <w:sz w:val="30"/>
          <w:szCs w:val="30"/>
        </w:rPr>
        <w:t>。比2016年</w:t>
      </w:r>
      <w:r w:rsidR="00A90F76">
        <w:rPr>
          <w:rFonts w:ascii="仿宋" w:eastAsia="仿宋" w:hAnsi="仿宋" w:cs="仿宋" w:hint="eastAsia"/>
          <w:sz w:val="30"/>
          <w:szCs w:val="30"/>
        </w:rPr>
        <w:t>5.35</w:t>
      </w:r>
      <w:r w:rsidRPr="006A142A">
        <w:rPr>
          <w:rFonts w:ascii="仿宋" w:eastAsia="仿宋" w:hAnsi="仿宋" w:cs="仿宋" w:hint="eastAsia"/>
          <w:sz w:val="30"/>
          <w:szCs w:val="30"/>
        </w:rPr>
        <w:t>万元增加</w:t>
      </w:r>
      <w:r w:rsidR="00A90F76">
        <w:rPr>
          <w:rFonts w:ascii="仿宋" w:eastAsia="仿宋" w:hAnsi="仿宋" w:cs="仿宋" w:hint="eastAsia"/>
          <w:sz w:val="30"/>
          <w:szCs w:val="30"/>
        </w:rPr>
        <w:t>0.67</w:t>
      </w:r>
      <w:r w:rsidRPr="006A142A">
        <w:rPr>
          <w:rFonts w:ascii="仿宋" w:eastAsia="仿宋" w:hAnsi="仿宋" w:cs="仿宋" w:hint="eastAsia"/>
          <w:sz w:val="30"/>
          <w:szCs w:val="30"/>
        </w:rPr>
        <w:t xml:space="preserve">   万元，主要由于人均标准调整。</w:t>
      </w:r>
    </w:p>
    <w:p w:rsidR="00A020C5" w:rsidRPr="006A142A" w:rsidRDefault="00A020C5" w:rsidP="00A020C5">
      <w:pPr>
        <w:autoSpaceDE w:val="0"/>
        <w:spacing w:line="600" w:lineRule="exact"/>
        <w:ind w:firstLine="648"/>
        <w:rPr>
          <w:rFonts w:ascii="仿宋" w:eastAsia="仿宋" w:hAnsi="仿宋" w:cs="仿宋"/>
          <w:sz w:val="30"/>
          <w:szCs w:val="30"/>
        </w:rPr>
      </w:pPr>
      <w:r w:rsidRPr="006A142A">
        <w:rPr>
          <w:rFonts w:ascii="仿宋" w:eastAsia="仿宋" w:hAnsi="仿宋" w:cs="仿宋" w:hint="eastAsia"/>
          <w:b/>
          <w:sz w:val="30"/>
          <w:szCs w:val="30"/>
        </w:rPr>
        <w:t>（三）对个人和家庭的补助支出：</w:t>
      </w:r>
      <w:r w:rsidRPr="006A142A">
        <w:rPr>
          <w:rFonts w:ascii="仿宋" w:eastAsia="仿宋" w:hAnsi="仿宋" w:cs="仿宋" w:hint="eastAsia"/>
          <w:sz w:val="30"/>
          <w:szCs w:val="30"/>
        </w:rPr>
        <w:t>总计</w:t>
      </w:r>
      <w:r w:rsidRPr="00932AD0">
        <w:rPr>
          <w:rFonts w:ascii="仿宋" w:eastAsia="仿宋" w:hAnsi="仿宋" w:cs="仿宋" w:hint="eastAsia"/>
          <w:sz w:val="30"/>
          <w:szCs w:val="30"/>
        </w:rPr>
        <w:t>9.41万元</w:t>
      </w:r>
      <w:r w:rsidRPr="006A142A">
        <w:rPr>
          <w:rFonts w:ascii="仿宋" w:eastAsia="仿宋" w:hAnsi="仿宋" w:cs="仿宋" w:hint="eastAsia"/>
          <w:sz w:val="30"/>
          <w:szCs w:val="30"/>
        </w:rPr>
        <w:t>。</w:t>
      </w:r>
      <w:r w:rsidRPr="006A142A">
        <w:rPr>
          <w:rFonts w:ascii="仿宋" w:eastAsia="仿宋" w:hAnsi="仿宋" w:cs="仿宋" w:hint="eastAsia"/>
          <w:color w:val="000000"/>
          <w:kern w:val="0"/>
          <w:sz w:val="30"/>
          <w:szCs w:val="30"/>
          <w:shd w:val="clear" w:color="auto" w:fill="FFFFFF"/>
        </w:rPr>
        <w:t>主要包括：生活补助、医疗费、住房公积金、养老保险金等</w:t>
      </w:r>
      <w:r w:rsidRPr="006A142A">
        <w:rPr>
          <w:rFonts w:ascii="仿宋" w:eastAsia="仿宋" w:hAnsi="仿宋" w:cs="仿宋" w:hint="eastAsia"/>
          <w:sz w:val="30"/>
          <w:szCs w:val="30"/>
        </w:rPr>
        <w:t>。比2016年</w:t>
      </w:r>
      <w:r w:rsidR="00A90F76">
        <w:rPr>
          <w:rFonts w:ascii="仿宋" w:eastAsia="仿宋" w:hAnsi="仿宋" w:cs="仿宋" w:hint="eastAsia"/>
          <w:sz w:val="30"/>
          <w:szCs w:val="30"/>
        </w:rPr>
        <w:t>18.87</w:t>
      </w:r>
      <w:r w:rsidRPr="006A142A">
        <w:rPr>
          <w:rFonts w:ascii="仿宋" w:eastAsia="仿宋" w:hAnsi="仿宋" w:cs="仿宋" w:hint="eastAsia"/>
          <w:sz w:val="30"/>
          <w:szCs w:val="30"/>
        </w:rPr>
        <w:t>万元减少</w:t>
      </w:r>
      <w:r w:rsidR="00A90F76">
        <w:rPr>
          <w:rFonts w:ascii="仿宋" w:eastAsia="仿宋" w:hAnsi="仿宋" w:cs="仿宋" w:hint="eastAsia"/>
          <w:sz w:val="30"/>
          <w:szCs w:val="30"/>
        </w:rPr>
        <w:t>9.46</w:t>
      </w:r>
      <w:r w:rsidRPr="006A142A">
        <w:rPr>
          <w:rFonts w:ascii="仿宋" w:eastAsia="仿宋" w:hAnsi="仿宋" w:cs="仿宋" w:hint="eastAsia"/>
          <w:sz w:val="30"/>
          <w:szCs w:val="30"/>
        </w:rPr>
        <w:t>万元，主要是退休人员工资由社保发放。</w:t>
      </w:r>
    </w:p>
    <w:p w:rsidR="00A020C5" w:rsidRPr="006A142A" w:rsidRDefault="00A020C5" w:rsidP="00A020C5">
      <w:pPr>
        <w:autoSpaceDE w:val="0"/>
        <w:spacing w:line="600" w:lineRule="exact"/>
        <w:ind w:firstLine="640"/>
        <w:rPr>
          <w:rFonts w:ascii="仿宋" w:eastAsia="仿宋" w:hAnsi="仿宋" w:cs="仿宋"/>
          <w:b/>
          <w:sz w:val="30"/>
          <w:szCs w:val="30"/>
        </w:rPr>
      </w:pPr>
      <w:r w:rsidRPr="006A142A">
        <w:rPr>
          <w:rFonts w:ascii="仿宋" w:eastAsia="仿宋" w:hAnsi="仿宋" w:cs="仿宋" w:hint="eastAsia"/>
          <w:b/>
          <w:sz w:val="30"/>
          <w:szCs w:val="30"/>
        </w:rPr>
        <w:t>（四）项目支出：</w:t>
      </w:r>
      <w:r w:rsidRPr="006A142A">
        <w:rPr>
          <w:rFonts w:ascii="仿宋" w:eastAsia="仿宋" w:hAnsi="仿宋" w:cs="仿宋" w:hint="eastAsia"/>
          <w:bCs/>
          <w:sz w:val="30"/>
          <w:szCs w:val="30"/>
        </w:rPr>
        <w:t>总计</w:t>
      </w:r>
      <w:r w:rsidRPr="00932AD0">
        <w:rPr>
          <w:rFonts w:ascii="仿宋" w:eastAsia="仿宋" w:hAnsi="仿宋" w:cs="仿宋" w:hint="eastAsia"/>
          <w:sz w:val="30"/>
          <w:szCs w:val="30"/>
        </w:rPr>
        <w:t>993.2万元</w:t>
      </w:r>
      <w:r w:rsidRPr="006A142A">
        <w:rPr>
          <w:rFonts w:ascii="仿宋" w:eastAsia="仿宋" w:hAnsi="仿宋" w:cs="仿宋" w:hint="eastAsia"/>
          <w:b/>
          <w:sz w:val="30"/>
          <w:szCs w:val="30"/>
        </w:rPr>
        <w:t>，</w:t>
      </w:r>
      <w:r w:rsidRPr="006A142A">
        <w:rPr>
          <w:rFonts w:ascii="仿宋" w:eastAsia="仿宋" w:hAnsi="仿宋" w:cs="仿宋" w:hint="eastAsia"/>
          <w:bCs/>
          <w:sz w:val="30"/>
          <w:szCs w:val="30"/>
        </w:rPr>
        <w:t xml:space="preserve">比2016年增加 </w:t>
      </w:r>
      <w:r w:rsidR="007905B5" w:rsidRPr="006A142A">
        <w:rPr>
          <w:rFonts w:ascii="仿宋" w:eastAsia="仿宋" w:hAnsi="仿宋" w:cs="仿宋" w:hint="eastAsia"/>
          <w:bCs/>
          <w:sz w:val="30"/>
          <w:szCs w:val="30"/>
        </w:rPr>
        <w:t>193.2</w:t>
      </w:r>
      <w:r w:rsidRPr="006A142A">
        <w:rPr>
          <w:rFonts w:ascii="仿宋" w:eastAsia="仿宋" w:hAnsi="仿宋" w:cs="仿宋" w:hint="eastAsia"/>
          <w:bCs/>
          <w:sz w:val="30"/>
          <w:szCs w:val="30"/>
        </w:rPr>
        <w:t xml:space="preserve">  万</w:t>
      </w:r>
      <w:r w:rsidRPr="006A142A">
        <w:rPr>
          <w:rFonts w:ascii="仿宋" w:eastAsia="仿宋" w:hAnsi="仿宋" w:cs="仿宋" w:hint="eastAsia"/>
          <w:bCs/>
          <w:sz w:val="30"/>
          <w:szCs w:val="30"/>
        </w:rPr>
        <w:lastRenderedPageBreak/>
        <w:t>元，主要用于</w:t>
      </w:r>
      <w:r w:rsidR="007905B5" w:rsidRPr="006A142A">
        <w:rPr>
          <w:rFonts w:ascii="仿宋" w:eastAsia="仿宋" w:hAnsi="仿宋" w:cs="仿宋" w:hint="eastAsia"/>
          <w:bCs/>
          <w:sz w:val="30"/>
          <w:szCs w:val="30"/>
        </w:rPr>
        <w:t>科技三项费</w:t>
      </w:r>
      <w:r w:rsidRPr="006A142A">
        <w:rPr>
          <w:rFonts w:ascii="仿宋" w:eastAsia="仿宋" w:hAnsi="仿宋" w:cs="仿宋" w:hint="eastAsia"/>
          <w:bCs/>
          <w:sz w:val="30"/>
          <w:szCs w:val="30"/>
        </w:rPr>
        <w:t>增加。</w:t>
      </w:r>
    </w:p>
    <w:p w:rsidR="00A020C5" w:rsidRPr="00FB1440" w:rsidRDefault="00A020C5" w:rsidP="00FB1440">
      <w:pPr>
        <w:autoSpaceDE w:val="0"/>
        <w:spacing w:line="600" w:lineRule="exact"/>
        <w:jc w:val="left"/>
        <w:rPr>
          <w:rFonts w:ascii="仿宋" w:eastAsia="仿宋" w:hAnsi="仿宋" w:cs="宋体"/>
          <w:sz w:val="30"/>
          <w:szCs w:val="30"/>
        </w:rPr>
      </w:pPr>
      <w:r w:rsidRPr="00FB1440">
        <w:rPr>
          <w:rFonts w:ascii="仿宋" w:eastAsia="仿宋" w:hAnsi="仿宋" w:cs="宋体" w:hint="eastAsia"/>
          <w:sz w:val="30"/>
          <w:szCs w:val="30"/>
        </w:rPr>
        <w:t>四、“三公”经费预算情况说明</w:t>
      </w:r>
    </w:p>
    <w:p w:rsidR="00A020C5" w:rsidRPr="006A142A" w:rsidRDefault="00A020C5" w:rsidP="00A020C5">
      <w:pPr>
        <w:autoSpaceDE w:val="0"/>
        <w:spacing w:line="600" w:lineRule="exact"/>
        <w:ind w:firstLine="720"/>
        <w:rPr>
          <w:rFonts w:ascii="仿宋" w:eastAsia="仿宋" w:hAnsi="仿宋"/>
          <w:sz w:val="30"/>
          <w:szCs w:val="30"/>
        </w:rPr>
      </w:pPr>
      <w:r w:rsidRPr="006A142A">
        <w:rPr>
          <w:rFonts w:ascii="仿宋" w:eastAsia="仿宋" w:hAnsi="仿宋" w:cs="仿宋" w:hint="eastAsia"/>
          <w:sz w:val="30"/>
          <w:szCs w:val="30"/>
        </w:rPr>
        <w:t>2017年度“三公”经费财政预算共计1万元，即业务接待费1万元，比2016年增加1万，主要本年增加自创区工作</w:t>
      </w:r>
      <w:r w:rsidR="00932AD0">
        <w:rPr>
          <w:rFonts w:ascii="仿宋" w:eastAsia="仿宋" w:hAnsi="仿宋" w:cs="仿宋" w:hint="eastAsia"/>
          <w:sz w:val="30"/>
          <w:szCs w:val="30"/>
        </w:rPr>
        <w:t>，</w:t>
      </w:r>
      <w:r w:rsidR="00A54E69">
        <w:rPr>
          <w:rFonts w:ascii="仿宋" w:eastAsia="仿宋" w:hAnsi="仿宋" w:cs="仿宋" w:hint="eastAsia"/>
          <w:sz w:val="30"/>
          <w:szCs w:val="30"/>
        </w:rPr>
        <w:t>预计接待专家团队10批次，专家20人。</w:t>
      </w:r>
      <w:r w:rsidR="00A54E69" w:rsidRPr="006A142A">
        <w:rPr>
          <w:rFonts w:ascii="仿宋" w:eastAsia="仿宋" w:hAnsi="仿宋"/>
          <w:sz w:val="30"/>
          <w:szCs w:val="30"/>
        </w:rPr>
        <w:t xml:space="preserve"> </w:t>
      </w:r>
    </w:p>
    <w:p w:rsidR="00B82701" w:rsidRDefault="00FB1440">
      <w:pPr>
        <w:rPr>
          <w:rFonts w:ascii="仿宋" w:eastAsia="仿宋" w:hAnsi="仿宋"/>
          <w:sz w:val="30"/>
          <w:szCs w:val="30"/>
        </w:rPr>
      </w:pPr>
      <w:r>
        <w:rPr>
          <w:rFonts w:ascii="仿宋" w:eastAsia="仿宋" w:hAnsi="仿宋" w:hint="eastAsia"/>
          <w:sz w:val="30"/>
          <w:szCs w:val="30"/>
        </w:rPr>
        <w:t>五、</w:t>
      </w:r>
      <w:r>
        <w:rPr>
          <w:rFonts w:ascii="仿宋" w:eastAsia="仿宋" w:hAnsi="仿宋" w:cs="仿宋" w:hint="eastAsia"/>
          <w:sz w:val="30"/>
          <w:szCs w:val="30"/>
        </w:rPr>
        <w:t>相关口径情况说明</w:t>
      </w:r>
      <w:bookmarkStart w:id="0" w:name="_GoBack"/>
      <w:bookmarkEnd w:id="0"/>
      <w:r>
        <w:rPr>
          <w:rFonts w:ascii="仿宋" w:eastAsia="仿宋" w:hAnsi="仿宋" w:cs="仿宋" w:hint="eastAsia"/>
          <w:sz w:val="30"/>
          <w:szCs w:val="30"/>
        </w:rPr>
        <w:br/>
        <w:t>   按照党中央、国务院有关文件及部门预算管理有关规定，“三公经费”是指本部门（单位）通过公共预算财政拨款资金安排的因公出国（境）费、公务用车购置及运行维护费和公务接待费。其中，因公出国（境）费指单位工作人员公务出国(境)的住宿费、旅费、伙食补助费、杂费、培训费等支出；公务用车购置及运行维护费支出指单位公务用车购置费及租用费、燃料费、维修费、过桥过路费、保险费、安全奖励费用等支出。公务接待费指单位按规定开支的各类公务接待（含外宾接待）支出。</w:t>
      </w:r>
    </w:p>
    <w:p w:rsidR="006A142A" w:rsidRDefault="00FB1440">
      <w:pPr>
        <w:rPr>
          <w:rFonts w:ascii="仿宋" w:eastAsia="仿宋" w:hAnsi="仿宋"/>
          <w:sz w:val="30"/>
          <w:szCs w:val="30"/>
        </w:rPr>
      </w:pPr>
      <w:r>
        <w:rPr>
          <w:rFonts w:ascii="仿宋" w:eastAsia="仿宋" w:hAnsi="仿宋" w:hint="eastAsia"/>
          <w:sz w:val="30"/>
          <w:szCs w:val="30"/>
        </w:rPr>
        <w:t xml:space="preserve">   “</w:t>
      </w:r>
      <w:r w:rsidRPr="00FB1440">
        <w:rPr>
          <w:rFonts w:ascii="仿宋" w:eastAsia="仿宋" w:hAnsi="仿宋" w:hint="eastAsia"/>
          <w:sz w:val="30"/>
          <w:szCs w:val="30"/>
        </w:rPr>
        <w:t>政府采购</w:t>
      </w:r>
      <w:r>
        <w:rPr>
          <w:rFonts w:ascii="仿宋" w:eastAsia="仿宋" w:hAnsi="仿宋" w:hint="eastAsia"/>
          <w:sz w:val="30"/>
          <w:szCs w:val="30"/>
        </w:rPr>
        <w:t>”</w:t>
      </w:r>
      <w:r w:rsidRPr="00FB1440">
        <w:rPr>
          <w:rFonts w:ascii="仿宋" w:eastAsia="仿宋" w:hAnsi="仿宋" w:hint="eastAsia"/>
          <w:sz w:val="30"/>
          <w:szCs w:val="30"/>
        </w:rPr>
        <w:t>是指以合同方式有偿取得货物、工程和服务的行为，包括购买、租赁、委托、雇佣等。政府采购适用于使用中央、省、市资金以及区本级公共财政预算资金、政府性基金、财政专户管理的资金、政府融资资金以及法律、法规规定的其他财政性资金所进行的政府采购行为</w:t>
      </w:r>
      <w:r>
        <w:rPr>
          <w:rFonts w:ascii="仿宋" w:eastAsia="仿宋" w:hAnsi="仿宋" w:hint="eastAsia"/>
          <w:sz w:val="30"/>
          <w:szCs w:val="30"/>
        </w:rPr>
        <w:t>。</w:t>
      </w:r>
    </w:p>
    <w:p w:rsidR="006A142A" w:rsidRDefault="006A142A">
      <w:pPr>
        <w:rPr>
          <w:rFonts w:ascii="仿宋" w:eastAsia="仿宋" w:hAnsi="仿宋"/>
          <w:sz w:val="30"/>
          <w:szCs w:val="30"/>
        </w:rPr>
      </w:pPr>
    </w:p>
    <w:p w:rsidR="006A142A" w:rsidRDefault="006A142A" w:rsidP="006A142A">
      <w:pPr>
        <w:jc w:val="right"/>
        <w:rPr>
          <w:rFonts w:ascii="仿宋" w:eastAsia="仿宋" w:hAnsi="仿宋"/>
          <w:sz w:val="30"/>
          <w:szCs w:val="30"/>
        </w:rPr>
      </w:pPr>
      <w:r>
        <w:rPr>
          <w:rFonts w:ascii="仿宋" w:eastAsia="仿宋" w:hAnsi="仿宋" w:hint="eastAsia"/>
          <w:sz w:val="30"/>
          <w:szCs w:val="30"/>
        </w:rPr>
        <w:t>红旗区科学技术局</w:t>
      </w:r>
    </w:p>
    <w:p w:rsidR="006A142A" w:rsidRPr="006A142A" w:rsidRDefault="006A142A" w:rsidP="006A142A">
      <w:pPr>
        <w:jc w:val="right"/>
        <w:rPr>
          <w:rFonts w:ascii="仿宋" w:eastAsia="仿宋" w:hAnsi="仿宋"/>
          <w:sz w:val="30"/>
          <w:szCs w:val="30"/>
        </w:rPr>
      </w:pPr>
      <w:r>
        <w:rPr>
          <w:rFonts w:ascii="仿宋" w:eastAsia="仿宋" w:hAnsi="仿宋" w:hint="eastAsia"/>
          <w:sz w:val="30"/>
          <w:szCs w:val="30"/>
        </w:rPr>
        <w:t>2017年5月23日</w:t>
      </w:r>
    </w:p>
    <w:sectPr w:rsidR="006A142A" w:rsidRPr="006A142A" w:rsidSect="00282A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C03" w:rsidRDefault="00432C03" w:rsidP="00A020C5">
      <w:r>
        <w:separator/>
      </w:r>
    </w:p>
  </w:endnote>
  <w:endnote w:type="continuationSeparator" w:id="1">
    <w:p w:rsidR="00432C03" w:rsidRDefault="00432C03" w:rsidP="00A020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C03" w:rsidRDefault="00432C03" w:rsidP="00A020C5">
      <w:r>
        <w:separator/>
      </w:r>
    </w:p>
  </w:footnote>
  <w:footnote w:type="continuationSeparator" w:id="1">
    <w:p w:rsidR="00432C03" w:rsidRDefault="00432C03" w:rsidP="00A020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39AD"/>
    <w:rsid w:val="00132D06"/>
    <w:rsid w:val="00282A9F"/>
    <w:rsid w:val="002C7315"/>
    <w:rsid w:val="00320255"/>
    <w:rsid w:val="00432C03"/>
    <w:rsid w:val="0069531F"/>
    <w:rsid w:val="006A142A"/>
    <w:rsid w:val="00753DBE"/>
    <w:rsid w:val="007639AD"/>
    <w:rsid w:val="007905B5"/>
    <w:rsid w:val="0082281B"/>
    <w:rsid w:val="009045A5"/>
    <w:rsid w:val="00932AD0"/>
    <w:rsid w:val="00A020C5"/>
    <w:rsid w:val="00A54E69"/>
    <w:rsid w:val="00A90F76"/>
    <w:rsid w:val="00B82701"/>
    <w:rsid w:val="00CA5D20"/>
    <w:rsid w:val="00FB14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0C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20C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020C5"/>
    <w:rPr>
      <w:sz w:val="18"/>
      <w:szCs w:val="18"/>
    </w:rPr>
  </w:style>
  <w:style w:type="paragraph" w:styleId="a4">
    <w:name w:val="footer"/>
    <w:basedOn w:val="a"/>
    <w:link w:val="Char0"/>
    <w:uiPriority w:val="99"/>
    <w:unhideWhenUsed/>
    <w:rsid w:val="00A020C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020C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0C5"/>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20C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020C5"/>
    <w:rPr>
      <w:sz w:val="18"/>
      <w:szCs w:val="18"/>
    </w:rPr>
  </w:style>
  <w:style w:type="paragraph" w:styleId="a4">
    <w:name w:val="footer"/>
    <w:basedOn w:val="a"/>
    <w:link w:val="Char0"/>
    <w:uiPriority w:val="99"/>
    <w:unhideWhenUsed/>
    <w:rsid w:val="00A020C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020C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317</Words>
  <Characters>1812</Characters>
  <Application>Microsoft Office Word</Application>
  <DocSecurity>0</DocSecurity>
  <Lines>15</Lines>
  <Paragraphs>4</Paragraphs>
  <ScaleCrop>false</ScaleCrop>
  <Company/>
  <LinksUpToDate>false</LinksUpToDate>
  <CharactersWithSpaces>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PC</cp:lastModifiedBy>
  <cp:revision>9</cp:revision>
  <cp:lastPrinted>2017-11-16T23:14:00Z</cp:lastPrinted>
  <dcterms:created xsi:type="dcterms:W3CDTF">2017-11-16T13:44:00Z</dcterms:created>
  <dcterms:modified xsi:type="dcterms:W3CDTF">2017-11-17T00:19:00Z</dcterms:modified>
</cp:coreProperties>
</file>